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88" w:rsidRDefault="00C00E5D" w:rsidP="00C00E5D">
      <w:pPr>
        <w:jc w:val="center"/>
      </w:pPr>
      <w:r>
        <w:rPr>
          <w:noProof/>
        </w:rPr>
        <w:drawing>
          <wp:inline distT="0" distB="0" distL="0" distR="0">
            <wp:extent cx="3152775" cy="1221849"/>
            <wp:effectExtent l="0" t="0" r="0" b="0"/>
            <wp:docPr id="2"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nk-Kunststoff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4904" cy="1226549"/>
                    </a:xfrm>
                    <a:prstGeom prst="rect">
                      <a:avLst/>
                    </a:prstGeom>
                  </pic:spPr>
                </pic:pic>
              </a:graphicData>
            </a:graphic>
          </wp:inline>
        </w:drawing>
      </w:r>
    </w:p>
    <w:p w:rsidR="00DF3A88" w:rsidRPr="00DF3A88" w:rsidRDefault="00DF3A88" w:rsidP="00DF3A88"/>
    <w:p w:rsidR="00DF3A88" w:rsidRDefault="006C496F" w:rsidP="008962D5">
      <w:pPr>
        <w:jc w:val="both"/>
      </w:pPr>
      <w:r>
        <w:t>January 1</w:t>
      </w:r>
      <w:r w:rsidRPr="006C496F">
        <w:rPr>
          <w:vertAlign w:val="superscript"/>
        </w:rPr>
        <w:t>st</w:t>
      </w:r>
      <w:r>
        <w:t xml:space="preserve"> 2016:</w:t>
      </w:r>
    </w:p>
    <w:p w:rsidR="00BB5479" w:rsidRDefault="009247AB" w:rsidP="008962D5">
      <w:pPr>
        <w:jc w:val="both"/>
        <w:rPr>
          <w:b/>
          <w:u w:val="single"/>
        </w:rPr>
      </w:pPr>
      <w:r w:rsidRPr="008962D5">
        <w:rPr>
          <w:b/>
          <w:u w:val="single"/>
        </w:rPr>
        <w:t xml:space="preserve">Modern Slavery Act 2015 (the “Act”) </w:t>
      </w:r>
    </w:p>
    <w:p w:rsidR="0095005D" w:rsidRDefault="009247AB" w:rsidP="008962D5">
      <w:pPr>
        <w:jc w:val="both"/>
        <w:rPr>
          <w:b/>
          <w:u w:val="single"/>
        </w:rPr>
      </w:pPr>
      <w:r w:rsidRPr="008962D5">
        <w:rPr>
          <w:b/>
          <w:u w:val="single"/>
        </w:rPr>
        <w:t>Slavery and Human Trafficking Statement</w:t>
      </w:r>
      <w:r w:rsidR="00BB5479">
        <w:rPr>
          <w:b/>
          <w:u w:val="single"/>
        </w:rPr>
        <w:t xml:space="preserve"> by </w:t>
      </w:r>
      <w:r w:rsidR="00C00E5D">
        <w:rPr>
          <w:b/>
          <w:u w:val="single"/>
        </w:rPr>
        <w:t xml:space="preserve">Vink </w:t>
      </w:r>
      <w:proofErr w:type="spellStart"/>
      <w:r w:rsidR="00C00E5D">
        <w:rPr>
          <w:b/>
          <w:u w:val="single"/>
        </w:rPr>
        <w:t>Uk</w:t>
      </w:r>
      <w:proofErr w:type="spellEnd"/>
      <w:r w:rsidR="00C00E5D">
        <w:rPr>
          <w:b/>
          <w:u w:val="single"/>
        </w:rPr>
        <w:t xml:space="preserve"> Ltd </w:t>
      </w:r>
      <w:r w:rsidR="00BB5479">
        <w:rPr>
          <w:b/>
          <w:u w:val="single"/>
        </w:rPr>
        <w:t>(“</w:t>
      </w:r>
      <w:r w:rsidR="00C00E5D">
        <w:rPr>
          <w:b/>
          <w:u w:val="single"/>
        </w:rPr>
        <w:t>Vink</w:t>
      </w:r>
      <w:r w:rsidR="003D6220">
        <w:rPr>
          <w:b/>
          <w:u w:val="single"/>
        </w:rPr>
        <w:t xml:space="preserve"> UK</w:t>
      </w:r>
      <w:r w:rsidR="00BB5479">
        <w:rPr>
          <w:b/>
          <w:u w:val="single"/>
        </w:rPr>
        <w:t>”)</w:t>
      </w:r>
    </w:p>
    <w:p w:rsidR="00BB5479" w:rsidRDefault="00BB5479" w:rsidP="008962D5">
      <w:pPr>
        <w:jc w:val="both"/>
      </w:pPr>
      <w:r>
        <w:t>This statement is issued in compliance with S. 54 of the Act.</w:t>
      </w:r>
    </w:p>
    <w:p w:rsidR="0095005D" w:rsidRDefault="00C00E5D" w:rsidP="008962D5">
      <w:pPr>
        <w:jc w:val="both"/>
      </w:pPr>
      <w:r>
        <w:t>Vink</w:t>
      </w:r>
      <w:r w:rsidR="0095005D">
        <w:t xml:space="preserve"> </w:t>
      </w:r>
      <w:r w:rsidR="003D6220">
        <w:t xml:space="preserve">UK </w:t>
      </w:r>
      <w:r w:rsidR="0095005D">
        <w:t xml:space="preserve">and </w:t>
      </w:r>
      <w:r w:rsidR="0041350A">
        <w:t xml:space="preserve">its </w:t>
      </w:r>
      <w:r w:rsidR="0095005D">
        <w:t>associated UK businesses are opposed to slavery and human trafficking</w:t>
      </w:r>
      <w:r w:rsidR="0041350A">
        <w:t xml:space="preserve">.  </w:t>
      </w:r>
    </w:p>
    <w:p w:rsidR="00DF3A88" w:rsidRPr="0095005D" w:rsidRDefault="0095005D" w:rsidP="008962D5">
      <w:pPr>
        <w:jc w:val="both"/>
        <w:rPr>
          <w:b/>
        </w:rPr>
      </w:pPr>
      <w:r w:rsidRPr="0095005D">
        <w:rPr>
          <w:b/>
        </w:rPr>
        <w:t>Our Business</w:t>
      </w:r>
    </w:p>
    <w:p w:rsidR="00DF3A88" w:rsidRDefault="004F06F4" w:rsidP="008962D5">
      <w:pPr>
        <w:jc w:val="both"/>
      </w:pPr>
      <w:r>
        <w:t xml:space="preserve">Vink </w:t>
      </w:r>
      <w:r w:rsidR="003D6220">
        <w:t xml:space="preserve">UK </w:t>
      </w:r>
      <w:r w:rsidR="00DF3A88">
        <w:t xml:space="preserve">is </w:t>
      </w:r>
      <w:r w:rsidR="006C496F">
        <w:t xml:space="preserve">a </w:t>
      </w:r>
      <w:r w:rsidR="00DF3A88">
        <w:t>UK based company that specialises in the distribution of semi-finished plastics and associated products to the signs, display, graphics, industrial, building &amp; construction markets within the UK and Ireland.</w:t>
      </w:r>
      <w:r w:rsidR="00946D94">
        <w:t xml:space="preserve">  </w:t>
      </w:r>
      <w:r w:rsidR="00DF3A88">
        <w:t>The business is structured around a series of service centres</w:t>
      </w:r>
      <w:r w:rsidR="003D6220">
        <w:t xml:space="preserve"> (30</w:t>
      </w:r>
      <w:r w:rsidR="00DF3A88">
        <w:t xml:space="preserve"> at this point) that each purchase their own goods from anywhere in the world, to hold in stock and distribute to a very wide customer base. Fifteen of these centres are named as </w:t>
      </w:r>
      <w:r>
        <w:t xml:space="preserve">Vink </w:t>
      </w:r>
      <w:r w:rsidR="00DF3A88">
        <w:t xml:space="preserve">and the others are businesses that trade under another identity but are wholly owned by </w:t>
      </w:r>
      <w:r w:rsidR="003D6220">
        <w:t>Vink UK</w:t>
      </w:r>
      <w:r w:rsidR="0041350A">
        <w:t xml:space="preserve">.  We are satisfied, from our own due diligence, that there is no evidence of any act of modern slavery or human trafficking within this </w:t>
      </w:r>
      <w:r w:rsidR="00BB5479">
        <w:t>C</w:t>
      </w:r>
      <w:r w:rsidR="0041350A">
        <w:t>ompany.  The due diligence process is ongoing and we will continue to carefully monitor the situation and report accordingly.</w:t>
      </w:r>
    </w:p>
    <w:p w:rsidR="0095005D" w:rsidRDefault="0095005D" w:rsidP="008962D5">
      <w:pPr>
        <w:jc w:val="both"/>
      </w:pPr>
    </w:p>
    <w:p w:rsidR="0095005D" w:rsidRPr="0095005D" w:rsidRDefault="0095005D" w:rsidP="008962D5">
      <w:pPr>
        <w:jc w:val="both"/>
        <w:rPr>
          <w:b/>
        </w:rPr>
      </w:pPr>
      <w:r w:rsidRPr="0095005D">
        <w:rPr>
          <w:b/>
        </w:rPr>
        <w:t>Suppliers</w:t>
      </w:r>
      <w:r>
        <w:rPr>
          <w:b/>
        </w:rPr>
        <w:t>.</w:t>
      </w:r>
    </w:p>
    <w:p w:rsidR="00DF3A88" w:rsidRDefault="00DF3A88" w:rsidP="008962D5">
      <w:pPr>
        <w:jc w:val="both"/>
      </w:pPr>
      <w:r>
        <w:t xml:space="preserve">The </w:t>
      </w:r>
      <w:r w:rsidR="004F06F4">
        <w:t xml:space="preserve">Vink </w:t>
      </w:r>
      <w:r w:rsidR="003D6220">
        <w:t xml:space="preserve">UK </w:t>
      </w:r>
      <w:r>
        <w:t xml:space="preserve">supply chain consists of a range of diverse </w:t>
      </w:r>
      <w:r w:rsidR="0041350A">
        <w:t xml:space="preserve">global </w:t>
      </w:r>
      <w:r>
        <w:t>manufacturing companies</w:t>
      </w:r>
      <w:r w:rsidR="0041350A">
        <w:t>.</w:t>
      </w:r>
      <w:r w:rsidR="003762B3">
        <w:t xml:space="preserve"> Wherever possible </w:t>
      </w:r>
      <w:r w:rsidR="004F06F4">
        <w:t xml:space="preserve">Vink </w:t>
      </w:r>
      <w:r w:rsidR="003D6220">
        <w:t xml:space="preserve">UK </w:t>
      </w:r>
      <w:r w:rsidR="003762B3">
        <w:t xml:space="preserve">will </w:t>
      </w:r>
      <w:r w:rsidR="0041350A">
        <w:t xml:space="preserve">mainly </w:t>
      </w:r>
      <w:r w:rsidR="003762B3">
        <w:t>source goods from the United Kingdom and mainland Europe</w:t>
      </w:r>
      <w:r w:rsidR="0041350A">
        <w:t>.</w:t>
      </w:r>
    </w:p>
    <w:p w:rsidR="0041350A" w:rsidRDefault="0041350A" w:rsidP="008962D5">
      <w:pPr>
        <w:jc w:val="both"/>
      </w:pPr>
      <w:r>
        <w:t>Supplies from other locations will be especially carefully monitored.</w:t>
      </w:r>
    </w:p>
    <w:p w:rsidR="003762B3" w:rsidRDefault="004F06F4" w:rsidP="008962D5">
      <w:pPr>
        <w:jc w:val="both"/>
      </w:pPr>
      <w:r>
        <w:t xml:space="preserve">Vink </w:t>
      </w:r>
      <w:r w:rsidR="003D6220">
        <w:t xml:space="preserve">UK </w:t>
      </w:r>
      <w:r w:rsidR="003762B3">
        <w:t xml:space="preserve">will not tolerate suppliers utilising slave labour </w:t>
      </w:r>
      <w:r w:rsidR="00265383">
        <w:t xml:space="preserve">or indulging in human trafficking </w:t>
      </w:r>
      <w:r w:rsidR="003762B3">
        <w:t>and will withdraw its purchases from any company proven to be using such practices.</w:t>
      </w:r>
    </w:p>
    <w:p w:rsidR="0095005D" w:rsidRPr="0095005D" w:rsidRDefault="0095005D" w:rsidP="008962D5">
      <w:pPr>
        <w:jc w:val="both"/>
        <w:rPr>
          <w:b/>
        </w:rPr>
      </w:pPr>
      <w:r w:rsidRPr="0095005D">
        <w:rPr>
          <w:b/>
        </w:rPr>
        <w:t>Due Diligence.</w:t>
      </w:r>
    </w:p>
    <w:p w:rsidR="003762B3" w:rsidRDefault="003762B3" w:rsidP="008962D5">
      <w:pPr>
        <w:jc w:val="both"/>
      </w:pPr>
      <w:r>
        <w:t xml:space="preserve">To ensure </w:t>
      </w:r>
      <w:r w:rsidR="004F06F4">
        <w:t xml:space="preserve">Vink </w:t>
      </w:r>
      <w:r w:rsidR="003D6220">
        <w:t xml:space="preserve">UK </w:t>
      </w:r>
      <w:r>
        <w:t xml:space="preserve">does not </w:t>
      </w:r>
      <w:r w:rsidR="00BB5479">
        <w:t xml:space="preserve">knowingly </w:t>
      </w:r>
      <w:r>
        <w:t xml:space="preserve">purchase from any supplier that uses slave labour, </w:t>
      </w:r>
      <w:r w:rsidR="003D6220">
        <w:t>Vink</w:t>
      </w:r>
      <w:r>
        <w:t xml:space="preserve"> has introduced the following policies from January </w:t>
      </w:r>
      <w:proofErr w:type="gramStart"/>
      <w:r>
        <w:t>2016:-</w:t>
      </w:r>
      <w:proofErr w:type="gramEnd"/>
    </w:p>
    <w:p w:rsidR="003762B3" w:rsidRDefault="003762B3" w:rsidP="008962D5">
      <w:pPr>
        <w:pStyle w:val="ListParagraph"/>
        <w:numPr>
          <w:ilvl w:val="0"/>
          <w:numId w:val="1"/>
        </w:numPr>
        <w:jc w:val="both"/>
      </w:pPr>
      <w:r>
        <w:t xml:space="preserve">All suppliers </w:t>
      </w:r>
      <w:r w:rsidR="0041350A">
        <w:t>are required to produce</w:t>
      </w:r>
      <w:r>
        <w:t xml:space="preserve"> a </w:t>
      </w:r>
      <w:r w:rsidR="0095005D">
        <w:t xml:space="preserve">written </w:t>
      </w:r>
      <w:r>
        <w:t>statement assuring us th</w:t>
      </w:r>
      <w:r w:rsidR="00265383">
        <w:t xml:space="preserve">at they do not indulge in </w:t>
      </w:r>
      <w:r w:rsidR="0041350A">
        <w:t>slavery or human trafficking</w:t>
      </w:r>
      <w:r w:rsidR="00265383">
        <w:t xml:space="preserve"> </w:t>
      </w:r>
      <w:r>
        <w:t xml:space="preserve">within their organisation. Their statements are held on file on the </w:t>
      </w:r>
      <w:r w:rsidR="004F06F4">
        <w:t>Vink</w:t>
      </w:r>
      <w:r w:rsidR="003D6220">
        <w:t xml:space="preserve"> </w:t>
      </w:r>
      <w:r>
        <w:t>intranet for all staff to access.</w:t>
      </w:r>
    </w:p>
    <w:p w:rsidR="003762B3" w:rsidRDefault="003762B3" w:rsidP="008962D5">
      <w:pPr>
        <w:pStyle w:val="ListParagraph"/>
        <w:numPr>
          <w:ilvl w:val="0"/>
          <w:numId w:val="1"/>
        </w:numPr>
        <w:jc w:val="both"/>
      </w:pPr>
      <w:r>
        <w:t>This process will be repeated every two years to ensure we retain a continuous assessment approach.</w:t>
      </w:r>
      <w:r w:rsidR="0095005D">
        <w:t xml:space="preserve"> Any supplier that does not respond will be assessed for risk and monitored so that potential breaches of the law are mitigated.</w:t>
      </w:r>
    </w:p>
    <w:p w:rsidR="003762B3" w:rsidRDefault="003762B3" w:rsidP="008962D5">
      <w:pPr>
        <w:pStyle w:val="ListParagraph"/>
        <w:numPr>
          <w:ilvl w:val="0"/>
          <w:numId w:val="1"/>
        </w:numPr>
        <w:jc w:val="both"/>
      </w:pPr>
      <w:r>
        <w:lastRenderedPageBreak/>
        <w:t xml:space="preserve">All </w:t>
      </w:r>
      <w:r w:rsidR="004F06F4">
        <w:t>Vink</w:t>
      </w:r>
      <w:r w:rsidR="003D6220">
        <w:t xml:space="preserve"> </w:t>
      </w:r>
      <w:r>
        <w:t xml:space="preserve">managers and inventory managers </w:t>
      </w:r>
      <w:r w:rsidR="0041350A">
        <w:t>are</w:t>
      </w:r>
      <w:r>
        <w:t xml:space="preserve"> aware of the </w:t>
      </w:r>
      <w:r w:rsidR="0041350A">
        <w:t xml:space="preserve">applicable </w:t>
      </w:r>
      <w:r>
        <w:t xml:space="preserve">law and the need for compliance. There will be </w:t>
      </w:r>
      <w:r w:rsidR="0002081C">
        <w:t xml:space="preserve">an annual </w:t>
      </w:r>
      <w:r w:rsidR="00BB5479">
        <w:t xml:space="preserve">anti-slavery </w:t>
      </w:r>
      <w:r w:rsidR="0002081C">
        <w:t xml:space="preserve">update to </w:t>
      </w:r>
      <w:r w:rsidR="0041350A">
        <w:t xml:space="preserve">the </w:t>
      </w:r>
      <w:r w:rsidR="0002081C">
        <w:t>training needs</w:t>
      </w:r>
      <w:r w:rsidR="0041350A">
        <w:t xml:space="preserve"> </w:t>
      </w:r>
      <w:r w:rsidR="00BB5479">
        <w:t>of the C</w:t>
      </w:r>
      <w:r w:rsidR="0041350A">
        <w:t>ompany</w:t>
      </w:r>
      <w:r w:rsidR="0002081C">
        <w:t>.</w:t>
      </w:r>
    </w:p>
    <w:p w:rsidR="006C496F" w:rsidRDefault="0095005D" w:rsidP="008962D5">
      <w:pPr>
        <w:pStyle w:val="ListParagraph"/>
        <w:numPr>
          <w:ilvl w:val="0"/>
          <w:numId w:val="1"/>
        </w:numPr>
        <w:jc w:val="both"/>
      </w:pPr>
      <w:r>
        <w:t xml:space="preserve">All existing suppliers will be visited and audited for compliance with the laws on slavery and human trafficking. Suppliers will be reminded of their responsibilities and accountability should they fail to respond to the requests for information from </w:t>
      </w:r>
      <w:r w:rsidR="003D6220">
        <w:t>Vink UK</w:t>
      </w:r>
      <w:r w:rsidR="0041350A">
        <w:t>.  Those suppliers who</w:t>
      </w:r>
      <w:r>
        <w:t xml:space="preserve"> refuse to comply </w:t>
      </w:r>
      <w:r w:rsidR="0041350A">
        <w:t xml:space="preserve">with the law against slavery and human trafficking </w:t>
      </w:r>
      <w:r>
        <w:t>will be delisted as a supplier. New suppliers will be asked for a written statement</w:t>
      </w:r>
      <w:r w:rsidR="0041350A">
        <w:t xml:space="preserve"> of compliance</w:t>
      </w:r>
      <w:r>
        <w:t xml:space="preserve"> prior to commencement of trading</w:t>
      </w:r>
      <w:r w:rsidR="00021CE8">
        <w:t>.</w:t>
      </w:r>
    </w:p>
    <w:p w:rsidR="00021CE8" w:rsidRDefault="003D6220" w:rsidP="008962D5">
      <w:pPr>
        <w:pStyle w:val="ListParagraph"/>
        <w:numPr>
          <w:ilvl w:val="0"/>
          <w:numId w:val="1"/>
        </w:numPr>
        <w:jc w:val="both"/>
      </w:pPr>
      <w:r>
        <w:t>All Company websites will</w:t>
      </w:r>
      <w:r w:rsidR="00021CE8">
        <w:t xml:space="preserve"> carry this statement in full.</w:t>
      </w:r>
    </w:p>
    <w:p w:rsidR="0095005D" w:rsidRPr="0095005D" w:rsidRDefault="00021CE8" w:rsidP="008962D5">
      <w:pPr>
        <w:jc w:val="both"/>
        <w:rPr>
          <w:b/>
        </w:rPr>
      </w:pPr>
      <w:r>
        <w:rPr>
          <w:b/>
        </w:rPr>
        <w:t>Monitoring / compliance.</w:t>
      </w:r>
    </w:p>
    <w:p w:rsidR="006C496F" w:rsidRDefault="006C496F" w:rsidP="008962D5">
      <w:pPr>
        <w:pStyle w:val="ListParagraph"/>
        <w:numPr>
          <w:ilvl w:val="0"/>
          <w:numId w:val="1"/>
        </w:numPr>
        <w:jc w:val="both"/>
      </w:pPr>
      <w:r>
        <w:t xml:space="preserve">As part of its </w:t>
      </w:r>
      <w:r w:rsidR="0041350A">
        <w:t xml:space="preserve">regular </w:t>
      </w:r>
      <w:r>
        <w:t>annual meeting</w:t>
      </w:r>
      <w:r w:rsidR="0041350A">
        <w:t>s</w:t>
      </w:r>
      <w:r>
        <w:t xml:space="preserve"> a stateme</w:t>
      </w:r>
      <w:bookmarkStart w:id="0" w:name="_GoBack"/>
      <w:bookmarkEnd w:id="0"/>
      <w:r>
        <w:t>nt will be made on slavery</w:t>
      </w:r>
      <w:r w:rsidR="0041350A">
        <w:t xml:space="preserve"> and human trafficking</w:t>
      </w:r>
      <w:r>
        <w:t xml:space="preserve"> and the steps taken in the previous year to ensure </w:t>
      </w:r>
      <w:r w:rsidR="0041350A">
        <w:t>our policies have been complied with</w:t>
      </w:r>
      <w:r>
        <w:t>.</w:t>
      </w:r>
    </w:p>
    <w:p w:rsidR="0095005D" w:rsidRDefault="0095005D" w:rsidP="008962D5">
      <w:pPr>
        <w:pStyle w:val="ListParagraph"/>
        <w:numPr>
          <w:ilvl w:val="0"/>
          <w:numId w:val="1"/>
        </w:numPr>
        <w:jc w:val="both"/>
      </w:pPr>
      <w:r>
        <w:t>All new staff will be advised of the laws on slavery and human trafficking as part of their induction process along with the need for honesty, integrity, and trust in all aspects of their working day.</w:t>
      </w:r>
    </w:p>
    <w:p w:rsidR="0095005D" w:rsidRDefault="0095005D" w:rsidP="008962D5">
      <w:pPr>
        <w:pStyle w:val="ListParagraph"/>
        <w:numPr>
          <w:ilvl w:val="0"/>
          <w:numId w:val="1"/>
        </w:numPr>
        <w:jc w:val="both"/>
      </w:pPr>
      <w:r>
        <w:t xml:space="preserve">Existing staff will be </w:t>
      </w:r>
      <w:r w:rsidR="0041350A">
        <w:t>continually updated on</w:t>
      </w:r>
      <w:r>
        <w:t xml:space="preserve"> the law by their local manager</w:t>
      </w:r>
      <w:r w:rsidR="0041350A">
        <w:t>.  These updates</w:t>
      </w:r>
      <w:r>
        <w:t xml:space="preserve"> will form part of the HSE briefing at the monthly centre sales meetings</w:t>
      </w:r>
      <w:r w:rsidR="008C6BD9">
        <w:t>.</w:t>
      </w:r>
    </w:p>
    <w:p w:rsidR="0095005D" w:rsidRDefault="0095005D" w:rsidP="008962D5">
      <w:pPr>
        <w:pStyle w:val="ListParagraph"/>
        <w:numPr>
          <w:ilvl w:val="0"/>
          <w:numId w:val="1"/>
        </w:numPr>
        <w:jc w:val="both"/>
      </w:pPr>
      <w:r>
        <w:t>Any whistle blowers will be protected.</w:t>
      </w:r>
    </w:p>
    <w:p w:rsidR="006C496F" w:rsidRDefault="006C496F" w:rsidP="008962D5">
      <w:pPr>
        <w:jc w:val="both"/>
      </w:pPr>
    </w:p>
    <w:p w:rsidR="006C496F" w:rsidRDefault="006C496F" w:rsidP="008962D5">
      <w:pPr>
        <w:jc w:val="both"/>
      </w:pPr>
    </w:p>
    <w:p w:rsidR="006C496F" w:rsidRDefault="006C496F" w:rsidP="008962D5">
      <w:pPr>
        <w:jc w:val="both"/>
      </w:pPr>
    </w:p>
    <w:p w:rsidR="006C496F" w:rsidRDefault="006C496F" w:rsidP="008962D5">
      <w:pPr>
        <w:jc w:val="both"/>
      </w:pPr>
    </w:p>
    <w:p w:rsidR="0002081C" w:rsidRPr="00DF3A88" w:rsidRDefault="0002081C" w:rsidP="006C496F">
      <w:r>
        <w:t xml:space="preserve">                  </w:t>
      </w:r>
    </w:p>
    <w:sectPr w:rsidR="0002081C" w:rsidRPr="00DF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C6A"/>
    <w:multiLevelType w:val="hybridMultilevel"/>
    <w:tmpl w:val="980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88"/>
    <w:rsid w:val="0002081C"/>
    <w:rsid w:val="00021CE8"/>
    <w:rsid w:val="00025459"/>
    <w:rsid w:val="00265383"/>
    <w:rsid w:val="003762B3"/>
    <w:rsid w:val="003D6220"/>
    <w:rsid w:val="003F36AA"/>
    <w:rsid w:val="0041350A"/>
    <w:rsid w:val="004F06F4"/>
    <w:rsid w:val="006C496F"/>
    <w:rsid w:val="0082123F"/>
    <w:rsid w:val="008962D5"/>
    <w:rsid w:val="008C6BD9"/>
    <w:rsid w:val="009247AB"/>
    <w:rsid w:val="00946D94"/>
    <w:rsid w:val="0095005D"/>
    <w:rsid w:val="00A710D4"/>
    <w:rsid w:val="00BA163E"/>
    <w:rsid w:val="00BB5479"/>
    <w:rsid w:val="00BE561A"/>
    <w:rsid w:val="00C00E5D"/>
    <w:rsid w:val="00C572AA"/>
    <w:rsid w:val="00C94E8B"/>
    <w:rsid w:val="00D71EEF"/>
    <w:rsid w:val="00DF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E7"/>
  <w15:chartTrackingRefBased/>
  <w15:docId w15:val="{2F22EF36-5719-47DF-92D4-3EDA119A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B3"/>
    <w:pPr>
      <w:ind w:left="720"/>
      <w:contextualSpacing/>
    </w:pPr>
  </w:style>
  <w:style w:type="paragraph" w:styleId="BalloonText">
    <w:name w:val="Balloon Text"/>
    <w:basedOn w:val="Normal"/>
    <w:link w:val="BalloonTextChar"/>
    <w:uiPriority w:val="99"/>
    <w:semiHidden/>
    <w:unhideWhenUsed/>
    <w:rsid w:val="0092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Manifold</dc:creator>
  <cp:keywords/>
  <dc:description/>
  <cp:lastModifiedBy>Jenni cobbett</cp:lastModifiedBy>
  <cp:revision>2</cp:revision>
  <cp:lastPrinted>2017-07-10T10:37:00Z</cp:lastPrinted>
  <dcterms:created xsi:type="dcterms:W3CDTF">2018-05-08T09:44:00Z</dcterms:created>
  <dcterms:modified xsi:type="dcterms:W3CDTF">2018-05-08T09:44:00Z</dcterms:modified>
</cp:coreProperties>
</file>